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খোলৰ মাত</w:t>
      </w:r>
    </w:p>
    <w:p/>
    <w:p>
      <w:r>
        <w:rPr>
          <w:b/>
        </w:rPr>
        <w:t>দৃশ্য ১ । বাহিৰ · নামঘৰৰ চোতাল · গধূলি</w:t>
      </w:r>
    </w:p>
    <w:p>
      <w:r>
        <w:t>ভাওনাৰ আগৰ সন্ধিয়া। চোতালত খোল বাজিছে। ৰমেন মুখা হাতত লৈ বহি আছে।</w:t>
      </w:r>
    </w:p>
    <w:p>
      <w:pPr>
        <w:ind w:left="3168"/>
      </w:pPr>
      <w:r>
        <w:t>ৰমেন</w:t>
      </w:r>
    </w:p>
    <w:p>
      <w:pPr>
        <w:ind w:left="2304"/>
      </w:pPr>
      <w:r>
        <w:t>(লাহেকৈ)</w:t>
      </w:r>
    </w:p>
    <w:p>
      <w:pPr>
        <w:ind w:left="1440"/>
      </w:pPr>
      <w:r>
        <w:t>আজি মই ৰাৱণ নাসাজোঁ, দেউতা।</w:t>
      </w:r>
    </w:p>
    <w:p>
      <w:pPr>
        <w:ind w:left="3168"/>
      </w:pPr>
      <w:r>
        <w:t>দেউতা</w:t>
      </w:r>
    </w:p>
    <w:p>
      <w:pPr>
        <w:ind w:left="1440"/>
      </w:pPr>
      <w:r>
        <w:t>কিয়? গোটেই গাঁৱে বাট চাই আছে।</w:t>
      </w:r>
    </w:p>
    <w:p>
      <w:pPr>
        <w:jc w:val="right"/>
      </w:pPr>
      <w:r>
        <w:t>কাট টু:</w:t>
      </w:r>
    </w:p>
    <w:p>
      <w:r>
        <w:rPr>
          <w:b/>
        </w:rPr>
        <w:t>দৃশ্য ২ । ভিতৰ · ৰমেনৰ ঘৰ · ৰাতি</w:t>
      </w:r>
    </w:p>
    <w:p>
      <w:r>
        <w:t>মালতী লেম জ্বলায়।</w:t>
      </w:r>
    </w:p>
    <w:p>
      <w:r>
        <w:t>মালতী: (ক্ষীণ হাঁহিৰে) তুমি ভয় খাইছা নেকি?</w:t>
      </w:r>
    </w:p>
    <w:p>
      <w:r>
        <w:t>ৰমেন: ভয় নহয়। লাজ।</w:t>
      </w:r>
    </w:p>
    <w:p>
      <w:r>
        <w:t>গীত: মুখাৰ গীত</w:t>
      </w:r>
    </w:p>
    <w:p>
      <w:r>
        <w:t>INT. NAMGHAR - NIGHT</w:t>
      </w:r>
    </w:p>
    <w:p>
      <w:r>
        <w:t>The lamps are 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